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3E1A" w14:textId="77777777" w:rsidR="005C5D28" w:rsidRPr="00D949D9" w:rsidRDefault="005C5D28" w:rsidP="005C5D28">
      <w:pPr>
        <w:rPr>
          <w:b/>
          <w:iCs/>
        </w:rPr>
      </w:pPr>
      <w:r>
        <w:rPr>
          <w:b/>
          <w:iCs/>
        </w:rPr>
        <w:t>Oogarts</w:t>
      </w:r>
    </w:p>
    <w:p w14:paraId="4DE4813B" w14:textId="61184B8E" w:rsidR="005C5D28" w:rsidRPr="00F81246" w:rsidRDefault="005C5D28" w:rsidP="005C5D28">
      <w:pPr>
        <w:rPr>
          <w:b/>
        </w:rPr>
      </w:pPr>
      <w:r w:rsidRPr="00BD0485">
        <w:rPr>
          <w:i/>
          <w:iCs/>
        </w:rPr>
        <w:t xml:space="preserve">Wil jij werken in een ziekenhuis met korte lijnen, </w:t>
      </w:r>
      <w:r>
        <w:rPr>
          <w:i/>
          <w:iCs/>
        </w:rPr>
        <w:t xml:space="preserve">op een modern ingerichte polikliniek, </w:t>
      </w:r>
      <w:r w:rsidRPr="00BD0485">
        <w:rPr>
          <w:i/>
          <w:iCs/>
        </w:rPr>
        <w:t>waarin we ruimte hebben voor onze patiënten en altijd streven naar het leveren van de best mogelijke zorg? Lees dan snel verder!</w:t>
      </w:r>
    </w:p>
    <w:p w14:paraId="523E971D" w14:textId="725AE18E" w:rsidR="005C5D28" w:rsidRDefault="005C5D28" w:rsidP="005C5D28">
      <w:r>
        <w:t>Wegens pensionering van één van de Oogartsen heeft het Wilhelmina Ziekenhuis Assen een vacature voor een Oogarts</w:t>
      </w:r>
      <w:r w:rsidR="00495E4D">
        <w:t>.</w:t>
      </w:r>
    </w:p>
    <w:p w14:paraId="463815D7" w14:textId="1A47DE92" w:rsidR="005C5D28" w:rsidRPr="00B83F33" w:rsidRDefault="005C5D28" w:rsidP="005C5D28">
      <w:r w:rsidRPr="00B83F33">
        <w:rPr>
          <w:b/>
          <w:bCs/>
        </w:rPr>
        <w:t>Over ons</w:t>
      </w:r>
      <w:r w:rsidRPr="00B83F33">
        <w:rPr>
          <w:b/>
          <w:bCs/>
        </w:rPr>
        <w:br/>
      </w:r>
      <w:r w:rsidRPr="00B83F33">
        <w:t xml:space="preserve">De vakgroep Oogheelkunde bestaat uit </w:t>
      </w:r>
      <w:r w:rsidRPr="00463989">
        <w:rPr>
          <w:b/>
        </w:rPr>
        <w:t xml:space="preserve">vier </w:t>
      </w:r>
      <w:r>
        <w:rPr>
          <w:b/>
        </w:rPr>
        <w:t>O</w:t>
      </w:r>
      <w:r w:rsidRPr="00463989">
        <w:rPr>
          <w:b/>
        </w:rPr>
        <w:t>ogartsen</w:t>
      </w:r>
      <w:r w:rsidRPr="00B83F33">
        <w:t xml:space="preserve"> in vrije vestiging. De </w:t>
      </w:r>
      <w:r>
        <w:t>O</w:t>
      </w:r>
      <w:r w:rsidRPr="00B83F33">
        <w:t>ogartsen zijn allround</w:t>
      </w:r>
      <w:r>
        <w:t xml:space="preserve"> waarvan één van de collega’s C</w:t>
      </w:r>
      <w:r w:rsidRPr="00B83F33">
        <w:t xml:space="preserve">ornea </w:t>
      </w:r>
      <w:r>
        <w:t>S</w:t>
      </w:r>
      <w:r w:rsidRPr="00B83F33">
        <w:t>pecialist</w:t>
      </w:r>
      <w:r>
        <w:t xml:space="preserve"> is</w:t>
      </w:r>
      <w:r w:rsidRPr="00B83F33">
        <w:t xml:space="preserve">. De </w:t>
      </w:r>
      <w:r>
        <w:t>O</w:t>
      </w:r>
      <w:r w:rsidRPr="00B83F33">
        <w:t>ogartsen w</w:t>
      </w:r>
      <w:r>
        <w:t xml:space="preserve">erken op de polikliniek samen met een Verpleegkundig Specialist, 3 Orthoptisten en een Contactlensspecialist. De spreekuren worden volledig ondersteund door een team van </w:t>
      </w:r>
      <w:proofErr w:type="spellStart"/>
      <w:r>
        <w:t>TOA’s</w:t>
      </w:r>
      <w:proofErr w:type="spellEnd"/>
      <w:r>
        <w:t xml:space="preserve"> en Medisch Assistenten en een Secretaresse</w:t>
      </w:r>
      <w:r w:rsidRPr="00B83F33">
        <w:t>.</w:t>
      </w:r>
      <w:r>
        <w:t xml:space="preserve"> Op de operatiekamer is een zeer ervaren ‘’</w:t>
      </w:r>
      <w:proofErr w:type="spellStart"/>
      <w:r>
        <w:t>dedicated</w:t>
      </w:r>
      <w:proofErr w:type="spellEnd"/>
      <w:r>
        <w:t xml:space="preserve">’’ team van Operatie Assistenten werkzaam. </w:t>
      </w:r>
    </w:p>
    <w:p w14:paraId="70AABEEE" w14:textId="0B92F963" w:rsidR="005C5D28" w:rsidRDefault="005C5D28" w:rsidP="005C5D28">
      <w:r w:rsidRPr="00B83F33">
        <w:t xml:space="preserve">Onze </w:t>
      </w:r>
      <w:r w:rsidRPr="00463989">
        <w:rPr>
          <w:b/>
        </w:rPr>
        <w:t>modern ingerichte polikliniek</w:t>
      </w:r>
      <w:r>
        <w:t xml:space="preserve"> </w:t>
      </w:r>
      <w:r w:rsidRPr="00B83F33">
        <w:t>heeft een aantrekkelijke vormgeving, beschikt over moderne hoogwaardige onderzoekunits en is voorzien van alle noodza</w:t>
      </w:r>
      <w:r>
        <w:t>kelijke en moderne</w:t>
      </w:r>
      <w:r w:rsidRPr="00B83F33">
        <w:t xml:space="preserve"> apparatuur zoals </w:t>
      </w:r>
      <w:r>
        <w:t xml:space="preserve">onder andere </w:t>
      </w:r>
      <w:r w:rsidRPr="00B83F33">
        <w:t>een Heidelberg OCT</w:t>
      </w:r>
      <w:r>
        <w:t xml:space="preserve">,  </w:t>
      </w:r>
      <w:proofErr w:type="spellStart"/>
      <w:r w:rsidRPr="00B83F33">
        <w:t>Pentacam</w:t>
      </w:r>
      <w:proofErr w:type="spellEnd"/>
      <w:r>
        <w:t xml:space="preserve"> en SLT laser</w:t>
      </w:r>
      <w:r w:rsidRPr="00B83F33">
        <w:t>.</w:t>
      </w:r>
      <w:r w:rsidRPr="00F81246">
        <w:t xml:space="preserve"> </w:t>
      </w:r>
      <w:r w:rsidR="00F81246" w:rsidRPr="00F81246">
        <w:t>Er is sprake van korte lijnen binnen het ziekenhuis. Het WZA heeft recent de</w:t>
      </w:r>
      <w:r w:rsidRPr="00F81246">
        <w:t xml:space="preserve"> operatieafdeling is volledig vernieuwd</w:t>
      </w:r>
      <w:r w:rsidR="00F81246" w:rsidRPr="00F81246">
        <w:t xml:space="preserve"> en heeft een bijzonder hoge patiënttevredenheid</w:t>
      </w:r>
      <w:r>
        <w:t xml:space="preserve">. </w:t>
      </w:r>
    </w:p>
    <w:p w14:paraId="616BAAE4" w14:textId="7A3A4236" w:rsidR="005C5D28" w:rsidRPr="00B83F33" w:rsidRDefault="005C5D28" w:rsidP="005C5D28">
      <w:r>
        <w:rPr>
          <w:kern w:val="0"/>
          <w14:ligatures w14:val="none"/>
        </w:rPr>
        <w:t>Oogheelkunde in het WZA heeft geen behandelplafond. Er is voldoende groeipotentieel met zelfs de mogelijkheid om op korte termijn uit te breiden naar vijf Oogartsen</w:t>
      </w:r>
    </w:p>
    <w:p w14:paraId="7A87E589" w14:textId="55EBA8F4" w:rsidR="005C5D28" w:rsidRPr="00B83F33" w:rsidRDefault="005C5D28" w:rsidP="005C5D28">
      <w:r w:rsidRPr="00B83F33">
        <w:t xml:space="preserve">De diensten worden gedeeld in samenwerking met de </w:t>
      </w:r>
      <w:r>
        <w:t>O</w:t>
      </w:r>
      <w:r w:rsidRPr="00B83F33">
        <w:t xml:space="preserve">ogartsen van het Martini Ziekenhuis Groningen. </w:t>
      </w:r>
      <w:r>
        <w:t>Ook</w:t>
      </w:r>
      <w:r w:rsidRPr="00B83F33">
        <w:t xml:space="preserve"> is</w:t>
      </w:r>
      <w:r>
        <w:t xml:space="preserve"> er</w:t>
      </w:r>
      <w:r w:rsidRPr="00B83F33">
        <w:t xml:space="preserve"> een goede relatie met de regionale </w:t>
      </w:r>
      <w:r>
        <w:t>H</w:t>
      </w:r>
      <w:r w:rsidRPr="00B83F33">
        <w:t>uisartsen.</w:t>
      </w:r>
    </w:p>
    <w:p w14:paraId="195D976B" w14:textId="77777777" w:rsidR="00495E4D" w:rsidRDefault="00495E4D" w:rsidP="00495E4D">
      <w:r>
        <w:rPr>
          <w:b/>
          <w:bCs/>
        </w:rPr>
        <w:t>W</w:t>
      </w:r>
      <w:r w:rsidRPr="00BD0485">
        <w:rPr>
          <w:b/>
          <w:bCs/>
        </w:rPr>
        <w:t>erken in het WZA: #</w:t>
      </w:r>
      <w:proofErr w:type="spellStart"/>
      <w:r w:rsidRPr="00BD0485">
        <w:rPr>
          <w:b/>
          <w:bCs/>
        </w:rPr>
        <w:t>wijWZA</w:t>
      </w:r>
      <w:proofErr w:type="spellEnd"/>
      <w:r w:rsidRPr="00BD0485">
        <w:rPr>
          <w:b/>
          <w:bCs/>
        </w:rPr>
        <w:br/>
      </w:r>
      <w:r w:rsidRPr="00BD0485">
        <w:t>Met betrokken en bevlogen medewerkers kunnen we de best mogelijke zorg leveren op de juiste plek, mét behoud van de medisch specialistische zorg in Drenthe. Onze medewerkers weten als geen ander dat het in het WZA normaal is om eigenaarschap te tonen, slim te werken, proactief te handelen en inzetbaar te blijven. Bij ons krijg je de ruimte, zodat je zelf kansen kunt pakken en volop gebruik kunt maken van je ervaring, expertise en kennis. Het WZA wil continu verbeteren. Dat verwachten we ook van jou. We werken met zijn allen aan een plezierige werkplek, ruimte voor professionele en persoonlijke ontwikkeling, een fijne sfeer en mogelijkheden om te kunnen blijven vernieuwen en verbeteren. Dat is #</w:t>
      </w:r>
      <w:proofErr w:type="spellStart"/>
      <w:r w:rsidRPr="00BD0485">
        <w:t>wijWZA</w:t>
      </w:r>
      <w:proofErr w:type="spellEnd"/>
      <w:r w:rsidRPr="00BD0485">
        <w:t>! </w:t>
      </w:r>
    </w:p>
    <w:p w14:paraId="11FE4D52" w14:textId="0CA37ED2" w:rsidR="005C5D28" w:rsidRPr="00B83F33" w:rsidRDefault="005C5D28" w:rsidP="005C5D28">
      <w:pPr>
        <w:rPr>
          <w:iCs/>
        </w:rPr>
      </w:pPr>
      <w:r w:rsidRPr="00B83F33">
        <w:rPr>
          <w:b/>
          <w:bCs/>
          <w:iCs/>
        </w:rPr>
        <w:t xml:space="preserve">Wij </w:t>
      </w:r>
      <w:r>
        <w:rPr>
          <w:b/>
          <w:bCs/>
          <w:iCs/>
        </w:rPr>
        <w:t>vragen</w:t>
      </w:r>
    </w:p>
    <w:p w14:paraId="63E91090" w14:textId="07400947" w:rsidR="005C5D28" w:rsidRDefault="00B806DB" w:rsidP="005C5D28">
      <w:pPr>
        <w:numPr>
          <w:ilvl w:val="0"/>
          <w:numId w:val="1"/>
        </w:numPr>
        <w:rPr>
          <w:iCs/>
        </w:rPr>
      </w:pPr>
      <w:r>
        <w:rPr>
          <w:iCs/>
        </w:rPr>
        <w:t>Een c</w:t>
      </w:r>
      <w:r w:rsidR="005C5D28" w:rsidRPr="00B83F33">
        <w:rPr>
          <w:iCs/>
        </w:rPr>
        <w:t>ollegiale instelling en goede contactuele vaardigheden;</w:t>
      </w:r>
    </w:p>
    <w:p w14:paraId="7F2D5E7B" w14:textId="02EC3B98" w:rsidR="005C5D28" w:rsidRPr="00B806DB" w:rsidRDefault="00B806DB" w:rsidP="005C5D28">
      <w:pPr>
        <w:numPr>
          <w:ilvl w:val="0"/>
          <w:numId w:val="1"/>
        </w:numPr>
        <w:rPr>
          <w:iCs/>
        </w:rPr>
      </w:pPr>
      <w:r w:rsidRPr="00B806DB">
        <w:rPr>
          <w:iCs/>
        </w:rPr>
        <w:lastRenderedPageBreak/>
        <w:t xml:space="preserve">Een collega met goede chirurgische vaardigheden </w:t>
      </w:r>
      <w:r>
        <w:rPr>
          <w:iCs/>
        </w:rPr>
        <w:t>(</w:t>
      </w:r>
      <w:r w:rsidR="005C5D28" w:rsidRPr="00B806DB">
        <w:rPr>
          <w:iCs/>
        </w:rPr>
        <w:t xml:space="preserve">ervaring in een </w:t>
      </w:r>
      <w:proofErr w:type="spellStart"/>
      <w:r w:rsidR="005C5D28" w:rsidRPr="00B806DB">
        <w:rPr>
          <w:iCs/>
        </w:rPr>
        <w:t>subspecialisme</w:t>
      </w:r>
      <w:proofErr w:type="spellEnd"/>
      <w:r w:rsidR="005C5D28" w:rsidRPr="00B806DB">
        <w:rPr>
          <w:iCs/>
        </w:rPr>
        <w:t xml:space="preserve"> </w:t>
      </w:r>
      <w:r>
        <w:rPr>
          <w:iCs/>
        </w:rPr>
        <w:t>is een pré)</w:t>
      </w:r>
      <w:r w:rsidR="005C5D28" w:rsidRPr="00B806DB">
        <w:rPr>
          <w:iCs/>
        </w:rPr>
        <w:t>;</w:t>
      </w:r>
    </w:p>
    <w:p w14:paraId="5FB1AD4F" w14:textId="77777777" w:rsidR="00B806DB" w:rsidRDefault="00B806DB" w:rsidP="005C5D28">
      <w:pPr>
        <w:numPr>
          <w:ilvl w:val="0"/>
          <w:numId w:val="1"/>
        </w:numPr>
        <w:rPr>
          <w:iCs/>
        </w:rPr>
      </w:pPr>
      <w:r>
        <w:rPr>
          <w:iCs/>
        </w:rPr>
        <w:t>Iemand met v</w:t>
      </w:r>
      <w:r w:rsidR="005C5D28" w:rsidRPr="00B83F33">
        <w:rPr>
          <w:iCs/>
        </w:rPr>
        <w:t xml:space="preserve">isie </w:t>
      </w:r>
      <w:r>
        <w:rPr>
          <w:iCs/>
        </w:rPr>
        <w:t>op</w:t>
      </w:r>
      <w:r w:rsidR="005C5D28" w:rsidRPr="00B83F33">
        <w:rPr>
          <w:iCs/>
        </w:rPr>
        <w:t xml:space="preserve"> de rol van oogheelkunde binnen het ziekenhuis en in de maatschappij</w:t>
      </w:r>
      <w:r>
        <w:rPr>
          <w:iCs/>
        </w:rPr>
        <w:t>;</w:t>
      </w:r>
    </w:p>
    <w:p w14:paraId="0A8E8814" w14:textId="05416F45" w:rsidR="005C5D28" w:rsidRPr="00B83F33" w:rsidRDefault="00B806DB" w:rsidP="005C5D28">
      <w:pPr>
        <w:numPr>
          <w:ilvl w:val="0"/>
          <w:numId w:val="1"/>
        </w:numPr>
        <w:rPr>
          <w:iCs/>
        </w:rPr>
      </w:pPr>
      <w:r>
        <w:rPr>
          <w:iCs/>
        </w:rPr>
        <w:t xml:space="preserve">Een collega die graag </w:t>
      </w:r>
      <w:r w:rsidR="005C5D28" w:rsidRPr="00B83F33">
        <w:rPr>
          <w:iCs/>
        </w:rPr>
        <w:t xml:space="preserve">met andere </w:t>
      </w:r>
      <w:r>
        <w:rPr>
          <w:iCs/>
        </w:rPr>
        <w:t>(</w:t>
      </w:r>
      <w:r w:rsidR="005C5D28" w:rsidRPr="00B83F33">
        <w:rPr>
          <w:iCs/>
        </w:rPr>
        <w:t>oog</w:t>
      </w:r>
      <w:r>
        <w:rPr>
          <w:iCs/>
        </w:rPr>
        <w:t>)</w:t>
      </w:r>
      <w:r w:rsidR="005C5D28" w:rsidRPr="00B83F33">
        <w:rPr>
          <w:iCs/>
        </w:rPr>
        <w:t>professionals in de regio</w:t>
      </w:r>
      <w:r w:rsidR="00495E4D">
        <w:rPr>
          <w:iCs/>
        </w:rPr>
        <w:t xml:space="preserve"> samenwerkt</w:t>
      </w:r>
      <w:r w:rsidR="005C5D28" w:rsidRPr="00B83F33">
        <w:rPr>
          <w:iCs/>
        </w:rPr>
        <w:t>;</w:t>
      </w:r>
    </w:p>
    <w:p w14:paraId="19071041" w14:textId="4C2DBBE3" w:rsidR="005C5D28" w:rsidRPr="00B83F33" w:rsidRDefault="005C5D28" w:rsidP="005C5D28">
      <w:pPr>
        <w:numPr>
          <w:ilvl w:val="0"/>
          <w:numId w:val="1"/>
        </w:numPr>
        <w:rPr>
          <w:iCs/>
        </w:rPr>
      </w:pPr>
      <w:r w:rsidRPr="00B83F33">
        <w:rPr>
          <w:iCs/>
        </w:rPr>
        <w:t>Innovatief, ambitieus en ondernemend</w:t>
      </w:r>
      <w:r w:rsidR="00495E4D">
        <w:rPr>
          <w:iCs/>
        </w:rPr>
        <w:t>.</w:t>
      </w:r>
    </w:p>
    <w:p w14:paraId="1666E95D" w14:textId="1C250937" w:rsidR="005C5D28" w:rsidRPr="00B83F33" w:rsidRDefault="005C5D28" w:rsidP="005C5D28">
      <w:pPr>
        <w:rPr>
          <w:iCs/>
        </w:rPr>
      </w:pPr>
      <w:r w:rsidRPr="00B83F33">
        <w:rPr>
          <w:iCs/>
        </w:rPr>
        <w:t xml:space="preserve">Zowel </w:t>
      </w:r>
      <w:r w:rsidR="00B806DB">
        <w:rPr>
          <w:iCs/>
        </w:rPr>
        <w:t>O</w:t>
      </w:r>
      <w:r w:rsidRPr="00B83F33">
        <w:rPr>
          <w:iCs/>
        </w:rPr>
        <w:t xml:space="preserve">ogartsen die de opleiding binnenkort voltooien, als reeds ervaren </w:t>
      </w:r>
      <w:r w:rsidR="00B806DB">
        <w:rPr>
          <w:iCs/>
        </w:rPr>
        <w:t>O</w:t>
      </w:r>
      <w:r w:rsidRPr="00B83F33">
        <w:rPr>
          <w:iCs/>
        </w:rPr>
        <w:t>ogartsen, worden van harte uitgenodigd te solliciteren.</w:t>
      </w:r>
    </w:p>
    <w:p w14:paraId="051354ED" w14:textId="23D8ADE1" w:rsidR="005C5D28" w:rsidRPr="00B83F33" w:rsidRDefault="005C5D28" w:rsidP="005C5D28">
      <w:pPr>
        <w:rPr>
          <w:iCs/>
        </w:rPr>
      </w:pPr>
      <w:r w:rsidRPr="00B83F33">
        <w:rPr>
          <w:b/>
          <w:bCs/>
          <w:iCs/>
        </w:rPr>
        <w:t>Wat hebben wij te bieden?</w:t>
      </w:r>
      <w:r w:rsidRPr="00B83F33">
        <w:rPr>
          <w:b/>
          <w:bCs/>
          <w:iCs/>
        </w:rPr>
        <w:br/>
      </w:r>
      <w:r w:rsidRPr="00B83F33">
        <w:rPr>
          <w:iCs/>
        </w:rPr>
        <w:t>Na een proefperiode treed je toe tot de vakgroep als vrijgevestigd</w:t>
      </w:r>
      <w:r w:rsidR="00B806DB">
        <w:rPr>
          <w:iCs/>
        </w:rPr>
        <w:t xml:space="preserve"> O</w:t>
      </w:r>
      <w:r w:rsidRPr="00B83F33">
        <w:rPr>
          <w:iCs/>
        </w:rPr>
        <w:t>ogarts</w:t>
      </w:r>
      <w:r w:rsidR="00495E4D">
        <w:rPr>
          <w:iCs/>
        </w:rPr>
        <w:t>,</w:t>
      </w:r>
      <w:r w:rsidR="00495E4D" w:rsidRPr="00495E4D">
        <w:rPr>
          <w:color w:val="FF0000"/>
        </w:rPr>
        <w:t xml:space="preserve"> </w:t>
      </w:r>
      <w:r w:rsidR="00495E4D" w:rsidRPr="00495E4D">
        <w:rPr>
          <w:b/>
          <w:bCs/>
        </w:rPr>
        <w:t>0.6-1.0 FTE</w:t>
      </w:r>
      <w:r w:rsidRPr="00B83F33">
        <w:rPr>
          <w:iCs/>
        </w:rPr>
        <w:t>. De toetreding is conform de regels van de Federatie Medisch Specialisten</w:t>
      </w:r>
      <w:r w:rsidR="00B806DB">
        <w:rPr>
          <w:iCs/>
        </w:rPr>
        <w:t xml:space="preserve">. </w:t>
      </w:r>
    </w:p>
    <w:p w14:paraId="51ADCE28" w14:textId="7B875A3A" w:rsidR="005C5D28" w:rsidRPr="00495E4D" w:rsidRDefault="00F81246" w:rsidP="00F81246">
      <w:pPr>
        <w:rPr>
          <w:iCs/>
        </w:rPr>
      </w:pPr>
      <w:r w:rsidRPr="00B83F33">
        <w:t xml:space="preserve">Het Wilhelmina Ziekenhuis Assen is een </w:t>
      </w:r>
      <w:r w:rsidRPr="00F81246">
        <w:rPr>
          <w:b/>
          <w:bCs/>
        </w:rPr>
        <w:t>middelgroot ziekenhuis</w:t>
      </w:r>
      <w:r w:rsidRPr="00B83F33">
        <w:t xml:space="preserve"> waarin alle voor de regio belangrijke basisspecialismen zijn vertegenwoordigd.</w:t>
      </w:r>
      <w:r w:rsidRPr="00F81246">
        <w:t xml:space="preserve"> </w:t>
      </w:r>
      <w:r w:rsidRPr="00B83F33">
        <w:t xml:space="preserve">Het WZA heeft </w:t>
      </w:r>
      <w:r w:rsidRPr="00463989">
        <w:rPr>
          <w:b/>
        </w:rPr>
        <w:t>korte lijnen</w:t>
      </w:r>
      <w:r w:rsidRPr="00B83F33">
        <w:t>, waardoor specialisten, collega's en patiënten elkaar nog kennen.</w:t>
      </w:r>
      <w:r>
        <w:t xml:space="preserve"> </w:t>
      </w:r>
      <w:r w:rsidRPr="00B83F33">
        <w:t>Het ziekenhuis heeft de beschikking over een IC en een SEH. De SEH wordt bezet door KNMG SEH artsen. </w:t>
      </w:r>
      <w:r w:rsidR="005C5D28" w:rsidRPr="00495E4D">
        <w:rPr>
          <w:iCs/>
        </w:rPr>
        <w:t>Het WZA biedt een ondernemend en stimulerend werkklimaat, waar opleiding en persoonlijke ontwikkeling vanzelfsprekend zijn.</w:t>
      </w:r>
    </w:p>
    <w:p w14:paraId="13CAA801" w14:textId="3A818871" w:rsidR="005C5D28" w:rsidRPr="00950B1D" w:rsidRDefault="005C5D28" w:rsidP="005C5D28">
      <w:pPr>
        <w:rPr>
          <w:iCs/>
        </w:rPr>
      </w:pPr>
      <w:r w:rsidRPr="00BD0485">
        <w:rPr>
          <w:b/>
          <w:bCs/>
          <w:iCs/>
        </w:rPr>
        <w:t>Solliciteren?</w:t>
      </w:r>
      <w:r>
        <w:rPr>
          <w:b/>
          <w:bCs/>
          <w:iCs/>
        </w:rPr>
        <w:br/>
      </w:r>
      <w:r w:rsidRPr="00BD0485">
        <w:rPr>
          <w:iCs/>
        </w:rPr>
        <w:t>Wil jij on</w:t>
      </w:r>
      <w:r>
        <w:rPr>
          <w:iCs/>
        </w:rPr>
        <w:t xml:space="preserve">ze vakgroep komen </w:t>
      </w:r>
      <w:r w:rsidRPr="00BD0485">
        <w:rPr>
          <w:iCs/>
        </w:rPr>
        <w:t>versterken? Dan ontvangen we graag vóór </w:t>
      </w:r>
      <w:r w:rsidRPr="00BD0485">
        <w:rPr>
          <w:b/>
          <w:bCs/>
          <w:iCs/>
        </w:rPr>
        <w:t>15 april a.s</w:t>
      </w:r>
      <w:r w:rsidRPr="00BD0485">
        <w:rPr>
          <w:iCs/>
        </w:rPr>
        <w:t>. je motivatie en CV, via de</w:t>
      </w:r>
      <w:r w:rsidR="00B806DB" w:rsidRPr="00B806DB">
        <w:rPr>
          <w:iCs/>
        </w:rPr>
        <w:t xml:space="preserve"> </w:t>
      </w:r>
      <w:r w:rsidR="00950B1D">
        <w:rPr>
          <w:iCs/>
        </w:rPr>
        <w:t>link (</w:t>
      </w:r>
      <w:hyperlink r:id="rId5" w:history="1">
        <w:r w:rsidR="00950B1D">
          <w:rPr>
            <w:rStyle w:val="Hyperlink"/>
            <w:sz w:val="22"/>
            <w:szCs w:val="22"/>
          </w:rPr>
          <w:t>Oogarts | Wilhelmin</w:t>
        </w:r>
        <w:bookmarkStart w:id="0" w:name="_GoBack"/>
        <w:bookmarkEnd w:id="0"/>
        <w:r w:rsidR="00950B1D">
          <w:rPr>
            <w:rStyle w:val="Hyperlink"/>
            <w:sz w:val="22"/>
            <w:szCs w:val="22"/>
          </w:rPr>
          <w:t>a</w:t>
        </w:r>
        <w:r w:rsidR="00950B1D">
          <w:rPr>
            <w:rStyle w:val="Hyperlink"/>
            <w:sz w:val="22"/>
            <w:szCs w:val="22"/>
          </w:rPr>
          <w:t xml:space="preserve"> Ziekenhuis Assen</w:t>
        </w:r>
      </w:hyperlink>
      <w:r w:rsidR="00950B1D">
        <w:rPr>
          <w:sz w:val="22"/>
          <w:szCs w:val="22"/>
        </w:rPr>
        <w:t xml:space="preserve"> )</w:t>
      </w:r>
      <w:r w:rsidR="00950B1D">
        <w:rPr>
          <w:iCs/>
        </w:rPr>
        <w:t xml:space="preserve">. </w:t>
      </w:r>
      <w:r w:rsidRPr="00BD0485">
        <w:rPr>
          <w:iCs/>
        </w:rPr>
        <w:t>Het nagaan van referenties en het kunnen overleggen van een VOG maakt on</w:t>
      </w:r>
      <w:r w:rsidR="00950B1D">
        <w:rPr>
          <w:iCs/>
        </w:rPr>
        <w:t>d</w:t>
      </w:r>
      <w:r w:rsidRPr="00BD0485">
        <w:rPr>
          <w:iCs/>
        </w:rPr>
        <w:t>erdeel uit van de sollicitatieprocedure.</w:t>
      </w:r>
    </w:p>
    <w:p w14:paraId="609BEF2D" w14:textId="23561F53" w:rsidR="005C5D28" w:rsidRPr="00BD0485" w:rsidRDefault="005C5D28" w:rsidP="005C5D28">
      <w:pPr>
        <w:rPr>
          <w:b/>
          <w:bCs/>
          <w:iCs/>
        </w:rPr>
      </w:pPr>
      <w:r w:rsidRPr="00BD0485">
        <w:rPr>
          <w:b/>
          <w:bCs/>
          <w:iCs/>
        </w:rPr>
        <w:t xml:space="preserve">Informatie? </w:t>
      </w:r>
      <w:r w:rsidRPr="00B83F33">
        <w:rPr>
          <w:b/>
          <w:bCs/>
          <w:iCs/>
        </w:rPr>
        <w:br/>
      </w:r>
      <w:r w:rsidRPr="00BD0485">
        <w:rPr>
          <w:iCs/>
        </w:rPr>
        <w:t xml:space="preserve">Heb je nog vragen over de vacature of wil je liever een keer meelopen? Neem dan contact op </w:t>
      </w:r>
      <w:r>
        <w:rPr>
          <w:iCs/>
        </w:rPr>
        <w:t xml:space="preserve">met </w:t>
      </w:r>
      <w:r w:rsidRPr="00B83F33">
        <w:rPr>
          <w:iCs/>
        </w:rPr>
        <w:t xml:space="preserve">Tanja Slegers, </w:t>
      </w:r>
      <w:r>
        <w:rPr>
          <w:iCs/>
        </w:rPr>
        <w:t>O</w:t>
      </w:r>
      <w:r w:rsidRPr="00B83F33">
        <w:rPr>
          <w:iCs/>
        </w:rPr>
        <w:t>ogarts, via het telefoonnummer van de poli: 0592- 325287</w:t>
      </w:r>
      <w:r w:rsidR="00B806DB">
        <w:rPr>
          <w:iCs/>
        </w:rPr>
        <w:t xml:space="preserve"> </w:t>
      </w:r>
      <w:r w:rsidRPr="00B83F33">
        <w:rPr>
          <w:iCs/>
        </w:rPr>
        <w:t>of via de mail tanja.slegers@wza.nl (</w:t>
      </w:r>
      <w:r w:rsidR="00B806DB">
        <w:rPr>
          <w:iCs/>
        </w:rPr>
        <w:t>vriendelijk verzoek</w:t>
      </w:r>
      <w:r w:rsidRPr="00B83F33">
        <w:rPr>
          <w:iCs/>
        </w:rPr>
        <w:t xml:space="preserve"> dit mailadres niet gebruiken </w:t>
      </w:r>
      <w:r>
        <w:rPr>
          <w:iCs/>
        </w:rPr>
        <w:t xml:space="preserve">om te solliciteren). </w:t>
      </w:r>
    </w:p>
    <w:p w14:paraId="59336FC2" w14:textId="77777777" w:rsidR="005C5D28" w:rsidRDefault="005C5D28" w:rsidP="005C5D28">
      <w:pPr>
        <w:rPr>
          <w:b/>
          <w:bCs/>
          <w:iCs/>
        </w:rPr>
      </w:pPr>
    </w:p>
    <w:p w14:paraId="25533A39" w14:textId="77777777" w:rsidR="005C5D28" w:rsidRDefault="005C5D28" w:rsidP="005C5D28">
      <w:pPr>
        <w:rPr>
          <w:b/>
          <w:bCs/>
          <w:iCs/>
        </w:rPr>
      </w:pPr>
    </w:p>
    <w:p w14:paraId="04ED60E5" w14:textId="77777777" w:rsidR="005C5D28" w:rsidRDefault="005C5D28" w:rsidP="005C5D28">
      <w:pPr>
        <w:rPr>
          <w:b/>
          <w:bCs/>
          <w:iCs/>
        </w:rPr>
      </w:pPr>
    </w:p>
    <w:p w14:paraId="21AAEFE9" w14:textId="77777777" w:rsidR="005C5D28" w:rsidRPr="00B83F33" w:rsidRDefault="005C5D28" w:rsidP="005C5D28">
      <w:pPr>
        <w:rPr>
          <w:iCs/>
        </w:rPr>
      </w:pPr>
    </w:p>
    <w:p w14:paraId="35C27265" w14:textId="77777777" w:rsidR="005C5D28" w:rsidRDefault="005C5D28" w:rsidP="005C5D28"/>
    <w:p w14:paraId="77C46A2F" w14:textId="77777777" w:rsidR="005C5D28" w:rsidRDefault="005C5D28"/>
    <w:sectPr w:rsidR="005C5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B246E"/>
    <w:multiLevelType w:val="multilevel"/>
    <w:tmpl w:val="8D88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28"/>
    <w:rsid w:val="00495E4D"/>
    <w:rsid w:val="005C5D28"/>
    <w:rsid w:val="00856184"/>
    <w:rsid w:val="00950B1D"/>
    <w:rsid w:val="00B806DB"/>
    <w:rsid w:val="00CE4DD6"/>
    <w:rsid w:val="00F81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CAC8"/>
  <w15:chartTrackingRefBased/>
  <w15:docId w15:val="{6AFEA498-03E9-42FB-8A9A-4BE8AF87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5D28"/>
  </w:style>
  <w:style w:type="paragraph" w:styleId="Kop1">
    <w:name w:val="heading 1"/>
    <w:basedOn w:val="Standaard"/>
    <w:next w:val="Standaard"/>
    <w:link w:val="Kop1Char"/>
    <w:uiPriority w:val="9"/>
    <w:qFormat/>
    <w:rsid w:val="005C5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5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5D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5D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5D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5D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D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D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D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D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5D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5D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5D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5D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5D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D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D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D28"/>
    <w:rPr>
      <w:rFonts w:eastAsiaTheme="majorEastAsia" w:cstheme="majorBidi"/>
      <w:color w:val="272727" w:themeColor="text1" w:themeTint="D8"/>
    </w:rPr>
  </w:style>
  <w:style w:type="paragraph" w:styleId="Titel">
    <w:name w:val="Title"/>
    <w:basedOn w:val="Standaard"/>
    <w:next w:val="Standaard"/>
    <w:link w:val="TitelChar"/>
    <w:uiPriority w:val="10"/>
    <w:qFormat/>
    <w:rsid w:val="005C5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D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D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D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D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D28"/>
    <w:rPr>
      <w:i/>
      <w:iCs/>
      <w:color w:val="404040" w:themeColor="text1" w:themeTint="BF"/>
    </w:rPr>
  </w:style>
  <w:style w:type="paragraph" w:styleId="Lijstalinea">
    <w:name w:val="List Paragraph"/>
    <w:basedOn w:val="Standaard"/>
    <w:uiPriority w:val="34"/>
    <w:qFormat/>
    <w:rsid w:val="005C5D28"/>
    <w:pPr>
      <w:ind w:left="720"/>
      <w:contextualSpacing/>
    </w:pPr>
  </w:style>
  <w:style w:type="character" w:styleId="Intensievebenadrukking">
    <w:name w:val="Intense Emphasis"/>
    <w:basedOn w:val="Standaardalinea-lettertype"/>
    <w:uiPriority w:val="21"/>
    <w:qFormat/>
    <w:rsid w:val="005C5D28"/>
    <w:rPr>
      <w:i/>
      <w:iCs/>
      <w:color w:val="0F4761" w:themeColor="accent1" w:themeShade="BF"/>
    </w:rPr>
  </w:style>
  <w:style w:type="paragraph" w:styleId="Duidelijkcitaat">
    <w:name w:val="Intense Quote"/>
    <w:basedOn w:val="Standaard"/>
    <w:next w:val="Standaard"/>
    <w:link w:val="DuidelijkcitaatChar"/>
    <w:uiPriority w:val="30"/>
    <w:qFormat/>
    <w:rsid w:val="005C5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5D28"/>
    <w:rPr>
      <w:i/>
      <w:iCs/>
      <w:color w:val="0F4761" w:themeColor="accent1" w:themeShade="BF"/>
    </w:rPr>
  </w:style>
  <w:style w:type="character" w:styleId="Intensieveverwijzing">
    <w:name w:val="Intense Reference"/>
    <w:basedOn w:val="Standaardalinea-lettertype"/>
    <w:uiPriority w:val="32"/>
    <w:qFormat/>
    <w:rsid w:val="005C5D28"/>
    <w:rPr>
      <w:b/>
      <w:bCs/>
      <w:smallCaps/>
      <w:color w:val="0F4761" w:themeColor="accent1" w:themeShade="BF"/>
      <w:spacing w:val="5"/>
    </w:rPr>
  </w:style>
  <w:style w:type="character" w:styleId="Hyperlink">
    <w:name w:val="Hyperlink"/>
    <w:basedOn w:val="Standaardalinea-lettertype"/>
    <w:uiPriority w:val="99"/>
    <w:semiHidden/>
    <w:unhideWhenUsed/>
    <w:rsid w:val="00950B1D"/>
    <w:rPr>
      <w:color w:val="467886"/>
      <w:u w:val="single"/>
    </w:rPr>
  </w:style>
  <w:style w:type="character" w:styleId="GevolgdeHyperlink">
    <w:name w:val="FollowedHyperlink"/>
    <w:basedOn w:val="Standaardalinea-lettertype"/>
    <w:uiPriority w:val="99"/>
    <w:semiHidden/>
    <w:unhideWhenUsed/>
    <w:rsid w:val="00950B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za.nl/werken-en-leren/vacatures/oogart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Wilhelmina Ziekenhuis Assen</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Hilverts - Veenstra, Klaske</dc:creator>
  <cp:keywords/>
  <dc:description/>
  <cp:lastModifiedBy>Henry Brom</cp:lastModifiedBy>
  <cp:revision>2</cp:revision>
  <dcterms:created xsi:type="dcterms:W3CDTF">2025-02-07T13:31:00Z</dcterms:created>
  <dcterms:modified xsi:type="dcterms:W3CDTF">2025-02-07T13:31:00Z</dcterms:modified>
</cp:coreProperties>
</file>